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1E65" w14:textId="057B9926" w:rsidR="007B3803" w:rsidRDefault="00630990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x6d8xbrxgvc" w:colFirst="0" w:colLast="0"/>
      <w:bookmarkEnd w:id="0"/>
      <w:r>
        <w:t xml:space="preserve">How Do I </w:t>
      </w:r>
      <w:r w:rsidR="00EE5965">
        <w:t xml:space="preserve">Obtain CPE credit for the </w:t>
      </w:r>
      <w:r w:rsidR="00EE5965" w:rsidRPr="00A33581">
        <w:rPr>
          <w:u w:val="single"/>
        </w:rPr>
        <w:t>OSHP 82</w:t>
      </w:r>
      <w:r w:rsidR="00EE5965" w:rsidRPr="00A33581">
        <w:rPr>
          <w:u w:val="single"/>
          <w:vertAlign w:val="superscript"/>
        </w:rPr>
        <w:t>nd</w:t>
      </w:r>
      <w:r w:rsidR="00EE5965" w:rsidRPr="00A33581">
        <w:rPr>
          <w:u w:val="single"/>
        </w:rPr>
        <w:t xml:space="preserve"> Annual Meeting</w:t>
      </w:r>
      <w:r w:rsidR="00EE5965">
        <w:t xml:space="preserve"> </w:t>
      </w:r>
      <w:r w:rsidR="00227D45">
        <w:t xml:space="preserve">using </w:t>
      </w:r>
      <w:proofErr w:type="spellStart"/>
      <w:r>
        <w:t>LecturePanda</w:t>
      </w:r>
      <w:proofErr w:type="spellEnd"/>
      <w:r>
        <w:t>?</w:t>
      </w:r>
    </w:p>
    <w:tbl>
      <w:tblPr>
        <w:tblStyle w:val="a"/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665"/>
      </w:tblGrid>
      <w:tr w:rsidR="007B3803" w14:paraId="425334AF" w14:textId="77777777">
        <w:trPr>
          <w:jc w:val="center"/>
        </w:trPr>
        <w:tc>
          <w:tcPr>
            <w:tcW w:w="4725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BE30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t xml:space="preserve">First, from the announcement on our website, click the </w:t>
            </w:r>
            <w:r w:rsidRPr="00A33581">
              <w:rPr>
                <w:b/>
                <w:bCs/>
                <w:u w:val="single"/>
              </w:rPr>
              <w:t>register button</w:t>
            </w:r>
            <w:r>
              <w:t xml:space="preserve"> or scan the QR code with your smartphone to move on to the next step.</w:t>
            </w:r>
          </w:p>
        </w:tc>
        <w:tc>
          <w:tcPr>
            <w:tcW w:w="4665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2BCC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4610F96" wp14:editId="0E1FAE91">
                  <wp:extent cx="2962275" cy="634773"/>
                  <wp:effectExtent l="0" t="0" r="0" b="0"/>
                  <wp:docPr id="1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634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19ADCB4A" w14:textId="77777777">
        <w:trPr>
          <w:jc w:val="center"/>
        </w:trPr>
        <w:tc>
          <w:tcPr>
            <w:tcW w:w="472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8F5EB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t>Next, select the appropriate registration type from the list.</w:t>
            </w:r>
          </w:p>
        </w:tc>
        <w:tc>
          <w:tcPr>
            <w:tcW w:w="466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F1C5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18EB884" wp14:editId="0B49937F">
                  <wp:extent cx="2447925" cy="1076325"/>
                  <wp:effectExtent l="0" t="0" r="0" b="0"/>
                  <wp:docPr id="1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 l="1879" t="4605" r="1691" b="21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3F39A002" w14:textId="77777777">
        <w:trPr>
          <w:jc w:val="center"/>
        </w:trPr>
        <w:tc>
          <w:tcPr>
            <w:tcW w:w="472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C9C9E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t>Finally, fill in the registration form with the required information and click “Submit Registration.”</w:t>
            </w:r>
          </w:p>
        </w:tc>
        <w:tc>
          <w:tcPr>
            <w:tcW w:w="466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1EDB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0AC2636" wp14:editId="0742AC81">
                  <wp:extent cx="2376488" cy="235046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1929" t="1690" r="2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88" cy="2350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73226C61" w14:textId="77777777">
        <w:trPr>
          <w:trHeight w:val="400"/>
          <w:jc w:val="center"/>
        </w:trPr>
        <w:tc>
          <w:tcPr>
            <w:tcW w:w="9390" w:type="dxa"/>
            <w:gridSpan w:val="2"/>
            <w:tcBorders>
              <w:top w:val="dashed" w:sz="8" w:space="0" w:color="000000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C4EA9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t>Now you’re registered for the activity!</w:t>
            </w:r>
            <w:r>
              <w:rPr>
                <w:noProof/>
              </w:rPr>
              <w:drawing>
                <wp:inline distT="114300" distB="114300" distL="114300" distR="114300" wp14:anchorId="23E07DE6" wp14:editId="764A9A65">
                  <wp:extent cx="5605463" cy="1086957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463" cy="1086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4ADEB" w14:textId="77777777" w:rsidR="007B3803" w:rsidRDefault="007B3803">
      <w:pPr>
        <w:pStyle w:val="Heading1"/>
        <w:pBdr>
          <w:top w:val="nil"/>
          <w:left w:val="nil"/>
          <w:bottom w:val="nil"/>
          <w:right w:val="nil"/>
          <w:between w:val="nil"/>
        </w:pBdr>
        <w:ind w:left="0"/>
      </w:pPr>
      <w:bookmarkStart w:id="1" w:name="_yllo1xvsjint" w:colFirst="0" w:colLast="0"/>
      <w:bookmarkEnd w:id="1"/>
    </w:p>
    <w:p w14:paraId="6AB0BA67" w14:textId="77777777" w:rsidR="007B3803" w:rsidRDefault="00630990">
      <w:pPr>
        <w:pStyle w:val="Heading1"/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bookmarkStart w:id="2" w:name="_an96srl9jh5" w:colFirst="0" w:colLast="0"/>
      <w:bookmarkEnd w:id="2"/>
      <w:r>
        <w:lastRenderedPageBreak/>
        <w:t>How Do I Complete the Requirements and Receive Credit?</w:t>
      </w:r>
    </w:p>
    <w:tbl>
      <w:tblPr>
        <w:tblStyle w:val="a0"/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710"/>
      </w:tblGrid>
      <w:tr w:rsidR="007B3803" w14:paraId="7CEE1D49" w14:textId="77777777">
        <w:trPr>
          <w:jc w:val="center"/>
        </w:trPr>
        <w:tc>
          <w:tcPr>
            <w:tcW w:w="4680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BFDCD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After you register, you will receive an email with a link to complete the credit requirements. Click the link to continue.</w:t>
            </w:r>
          </w:p>
        </w:tc>
        <w:tc>
          <w:tcPr>
            <w:tcW w:w="4710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6908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7121D96" wp14:editId="7D05D7EF">
                  <wp:extent cx="2738438" cy="686538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38" cy="68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4DBFC4D8" w14:textId="77777777">
        <w:trPr>
          <w:trHeight w:val="2400"/>
          <w:jc w:val="center"/>
        </w:trPr>
        <w:tc>
          <w:tcPr>
            <w:tcW w:w="468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6815D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Next, you will be given access to download any learning materials for the activity. Click "Next" on the bottom right to continue.</w:t>
            </w:r>
          </w:p>
        </w:tc>
        <w:tc>
          <w:tcPr>
            <w:tcW w:w="471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B2C4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439E0DC" wp14:editId="1B744DA3">
                  <wp:extent cx="2466975" cy="1160392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1603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393C011A" w14:textId="77777777">
        <w:trPr>
          <w:jc w:val="center"/>
        </w:trPr>
        <w:tc>
          <w:tcPr>
            <w:tcW w:w="468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F82C9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Next, you will be asked to confirm your registration information. Review your information, make any necessary changes and click "Next" on the bottom right to continue.</w:t>
            </w:r>
          </w:p>
        </w:tc>
        <w:tc>
          <w:tcPr>
            <w:tcW w:w="471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3D94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D32767" wp14:editId="5A9B754E">
                  <wp:extent cx="2519363" cy="1189957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t="2207" b="3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363" cy="1189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2315A613" w14:textId="77777777">
        <w:trPr>
          <w:jc w:val="center"/>
        </w:trPr>
        <w:tc>
          <w:tcPr>
            <w:tcW w:w="468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30DF9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Next, select the credits that you would like to claim from the list. Click “Next” on the bottom right to continue.</w:t>
            </w:r>
          </w:p>
        </w:tc>
        <w:tc>
          <w:tcPr>
            <w:tcW w:w="471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E6E4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8F017D7" wp14:editId="4DCF592A">
                  <wp:extent cx="2557463" cy="76631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463" cy="76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1D54D575" w14:textId="77777777">
        <w:trPr>
          <w:jc w:val="center"/>
        </w:trPr>
        <w:tc>
          <w:tcPr>
            <w:tcW w:w="468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0FA4D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Finally, complete any listed evaluations or quizzes. Once completed, click “Submit” or “Next” on the bottom right to continue.</w:t>
            </w:r>
          </w:p>
        </w:tc>
        <w:tc>
          <w:tcPr>
            <w:tcW w:w="4710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15D2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69C73BB" wp14:editId="5B108DBF">
                  <wp:extent cx="2490788" cy="930721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44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88" cy="930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03" w14:paraId="1CEEB2F4" w14:textId="77777777">
        <w:trPr>
          <w:jc w:val="center"/>
        </w:trPr>
        <w:tc>
          <w:tcPr>
            <w:tcW w:w="4680" w:type="dxa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DBDDF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The status of your credits will be shown and you may optionally download a PDF certificate.  You are now done and your credits will appear in CPE monitor within 24 hours.</w:t>
            </w:r>
          </w:p>
        </w:tc>
        <w:tc>
          <w:tcPr>
            <w:tcW w:w="4710" w:type="dxa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0216" w14:textId="77777777" w:rsidR="007B3803" w:rsidRDefault="00630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51AB6CC" wp14:editId="0CE384DB">
                  <wp:extent cx="2524125" cy="1396324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396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3ED85" w14:textId="77777777" w:rsidR="007B3803" w:rsidRDefault="007B3803">
      <w:pPr>
        <w:pBdr>
          <w:top w:val="nil"/>
          <w:left w:val="nil"/>
          <w:bottom w:val="nil"/>
          <w:right w:val="nil"/>
          <w:between w:val="nil"/>
        </w:pBdr>
      </w:pPr>
    </w:p>
    <w:sectPr w:rsidR="007B3803" w:rsidSect="004F68C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288" w:footer="2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2698" w14:textId="77777777" w:rsidR="00581F5F" w:rsidRDefault="00581F5F">
      <w:pPr>
        <w:spacing w:before="0" w:line="240" w:lineRule="auto"/>
      </w:pPr>
      <w:r>
        <w:separator/>
      </w:r>
    </w:p>
  </w:endnote>
  <w:endnote w:type="continuationSeparator" w:id="0">
    <w:p w14:paraId="335590AB" w14:textId="77777777" w:rsidR="00581F5F" w:rsidRDefault="00581F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F25" w14:textId="77777777" w:rsidR="007B3803" w:rsidRDefault="007B3803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  <w:p w14:paraId="63BAE2A9" w14:textId="77777777" w:rsidR="007B3803" w:rsidRDefault="007B3803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jc w:val="center"/>
      <w:rPr>
        <w:rFonts w:ascii="Economica" w:eastAsia="Economica" w:hAnsi="Economica" w:cs="Econom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45AD" w14:textId="77777777" w:rsidR="007B3803" w:rsidRDefault="007B3803">
    <w:pPr>
      <w:pBdr>
        <w:top w:val="nil"/>
        <w:left w:val="nil"/>
        <w:bottom w:val="nil"/>
        <w:right w:val="nil"/>
        <w:between w:val="nil"/>
      </w:pBdr>
      <w:spacing w:before="0"/>
    </w:pPr>
  </w:p>
  <w:p w14:paraId="4421EBB1" w14:textId="77777777" w:rsidR="007B3803" w:rsidRDefault="007B3803">
    <w:pPr>
      <w:pStyle w:val="Subtitle"/>
      <w:pBdr>
        <w:top w:val="nil"/>
        <w:left w:val="nil"/>
        <w:bottom w:val="nil"/>
        <w:right w:val="nil"/>
        <w:between w:val="nil"/>
      </w:pBdr>
    </w:pPr>
    <w:bookmarkStart w:id="4" w:name="_w494w0yg8rg0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59C9" w14:textId="77777777" w:rsidR="00581F5F" w:rsidRDefault="00581F5F">
      <w:pPr>
        <w:spacing w:before="0" w:line="240" w:lineRule="auto"/>
      </w:pPr>
      <w:r>
        <w:separator/>
      </w:r>
    </w:p>
  </w:footnote>
  <w:footnote w:type="continuationSeparator" w:id="0">
    <w:p w14:paraId="43C954C2" w14:textId="77777777" w:rsidR="00581F5F" w:rsidRDefault="00581F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338F" w14:textId="77777777" w:rsidR="007B3803" w:rsidRDefault="007B3803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0F9C" w14:textId="77777777" w:rsidR="007B3803" w:rsidRDefault="00630990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center"/>
      <w:rPr>
        <w:rFonts w:ascii="Economica" w:eastAsia="Economica" w:hAnsi="Economica" w:cs="Economica"/>
        <w:color w:val="666666"/>
        <w:sz w:val="28"/>
        <w:szCs w:val="28"/>
      </w:rPr>
    </w:pPr>
    <w:r>
      <w:rPr>
        <w:rFonts w:ascii="Economica" w:eastAsia="Economica" w:hAnsi="Economica" w:cs="Economica"/>
        <w:noProof/>
        <w:color w:val="666666"/>
        <w:sz w:val="28"/>
        <w:szCs w:val="28"/>
      </w:rPr>
      <w:drawing>
        <wp:inline distT="114300" distB="114300" distL="114300" distR="114300" wp14:anchorId="11FF982E" wp14:editId="70BDB8CB">
          <wp:extent cx="3250613" cy="385845"/>
          <wp:effectExtent l="0" t="0" r="0" b="0"/>
          <wp:docPr id="3" name="image12.png" descr="LecturePanda_full_tightcrop_500X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LecturePanda_full_tightcrop_500X1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9838" cy="401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4885CD" w14:textId="77777777" w:rsidR="007B3803" w:rsidRDefault="00630990">
    <w:pPr>
      <w:pStyle w:val="Subtitle"/>
      <w:pBdr>
        <w:top w:val="nil"/>
        <w:left w:val="nil"/>
        <w:bottom w:val="nil"/>
        <w:right w:val="nil"/>
        <w:between w:val="nil"/>
      </w:pBdr>
      <w:jc w:val="center"/>
      <w:rPr>
        <w:color w:val="666666"/>
        <w:sz w:val="48"/>
        <w:szCs w:val="48"/>
      </w:rPr>
    </w:pPr>
    <w:bookmarkStart w:id="3" w:name="_kxdkq83m55ed" w:colFirst="0" w:colLast="0"/>
    <w:bookmarkEnd w:id="3"/>
    <w:r>
      <w:rPr>
        <w:sz w:val="48"/>
        <w:szCs w:val="48"/>
      </w:rPr>
      <w:t>First-Time Participant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03"/>
    <w:rsid w:val="00227D45"/>
    <w:rsid w:val="004F68C0"/>
    <w:rsid w:val="00581F5F"/>
    <w:rsid w:val="00630990"/>
    <w:rsid w:val="00713986"/>
    <w:rsid w:val="007B3803"/>
    <w:rsid w:val="008304D1"/>
    <w:rsid w:val="00967C9B"/>
    <w:rsid w:val="00A33581"/>
    <w:rsid w:val="00D64384"/>
    <w:rsid w:val="00EE5965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81AB"/>
  <w15:docId w15:val="{B24AAF20-7FB7-4D91-AF9F-DADF53C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8C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C0"/>
  </w:style>
  <w:style w:type="paragraph" w:styleId="Footer">
    <w:name w:val="footer"/>
    <w:basedOn w:val="Normal"/>
    <w:link w:val="FooterChar"/>
    <w:uiPriority w:val="99"/>
    <w:unhideWhenUsed/>
    <w:rsid w:val="004F68C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C0"/>
  </w:style>
  <w:style w:type="paragraph" w:styleId="BalloonText">
    <w:name w:val="Balloon Text"/>
    <w:basedOn w:val="Normal"/>
    <w:link w:val="BalloonTextChar"/>
    <w:uiPriority w:val="99"/>
    <w:semiHidden/>
    <w:unhideWhenUsed/>
    <w:rsid w:val="00967C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Trup</dc:creator>
  <cp:lastModifiedBy>Jessie Clements</cp:lastModifiedBy>
  <cp:revision>2</cp:revision>
  <dcterms:created xsi:type="dcterms:W3CDTF">2022-11-23T16:10:00Z</dcterms:created>
  <dcterms:modified xsi:type="dcterms:W3CDTF">2022-11-23T16:10:00Z</dcterms:modified>
</cp:coreProperties>
</file>